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BF" w:rsidRPr="002E0DBF" w:rsidRDefault="002E0DBF" w:rsidP="002E0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BF">
        <w:rPr>
          <w:rFonts w:ascii="Times New Roman" w:hAnsi="Times New Roman" w:cs="Times New Roman"/>
          <w:b/>
          <w:sz w:val="28"/>
          <w:szCs w:val="28"/>
        </w:rPr>
        <w:t>Памятка о добровольном пожертвовании (для родителей)</w:t>
      </w:r>
    </w:p>
    <w:p w:rsidR="002E0DBF" w:rsidRDefault="002E0DBF" w:rsidP="002E0DBF">
      <w:pPr>
        <w:jc w:val="both"/>
        <w:rPr>
          <w:rFonts w:ascii="Times New Roman" w:hAnsi="Times New Roman" w:cs="Times New Roman"/>
          <w:sz w:val="28"/>
          <w:szCs w:val="28"/>
        </w:rPr>
      </w:pPr>
      <w:r w:rsidRPr="002E0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E0DBF">
        <w:rPr>
          <w:rFonts w:ascii="Times New Roman" w:hAnsi="Times New Roman" w:cs="Times New Roman"/>
          <w:sz w:val="28"/>
          <w:szCs w:val="28"/>
        </w:rPr>
        <w:t xml:space="preserve"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2E0DBF" w:rsidRDefault="002E0DBF" w:rsidP="002E0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DBF">
        <w:rPr>
          <w:rFonts w:ascii="Times New Roman" w:hAnsi="Times New Roman" w:cs="Times New Roman"/>
          <w:sz w:val="28"/>
          <w:szCs w:val="28"/>
        </w:rPr>
        <w:t>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</w:t>
      </w:r>
      <w:proofErr w:type="gramStart"/>
      <w:r w:rsidRPr="002E0DB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E0DBF">
        <w:rPr>
          <w:rFonts w:ascii="Times New Roman" w:hAnsi="Times New Roman" w:cs="Times New Roman"/>
          <w:sz w:val="28"/>
          <w:szCs w:val="28"/>
        </w:rPr>
        <w:t>я выполнения уставной деятельности.</w:t>
      </w:r>
    </w:p>
    <w:p w:rsidR="002E0DBF" w:rsidRDefault="002E0DBF" w:rsidP="002E0DBF">
      <w:pPr>
        <w:jc w:val="both"/>
        <w:rPr>
          <w:rFonts w:ascii="Times New Roman" w:hAnsi="Times New Roman" w:cs="Times New Roman"/>
          <w:sz w:val="28"/>
          <w:szCs w:val="28"/>
        </w:rPr>
      </w:pPr>
      <w:r w:rsidRPr="002E0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E0DBF">
        <w:rPr>
          <w:rFonts w:ascii="Times New Roman" w:hAnsi="Times New Roman" w:cs="Times New Roman"/>
          <w:sz w:val="28"/>
          <w:szCs w:val="28"/>
        </w:rPr>
        <w:t>Добровольные пожертвования могут привлекаться образовательным учреждением как от родителей детей, воспитывающихся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2E0DBF" w:rsidRDefault="002E0DBF" w:rsidP="002E0DBF">
      <w:pPr>
        <w:jc w:val="both"/>
        <w:rPr>
          <w:rFonts w:ascii="Times New Roman" w:hAnsi="Times New Roman" w:cs="Times New Roman"/>
          <w:sz w:val="28"/>
          <w:szCs w:val="28"/>
        </w:rPr>
      </w:pPr>
      <w:r w:rsidRPr="002E0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E0DBF">
        <w:rPr>
          <w:rFonts w:ascii="Times New Roman" w:hAnsi="Times New Roman" w:cs="Times New Roman"/>
          <w:sz w:val="28"/>
          <w:szCs w:val="28"/>
        </w:rPr>
        <w:t xml:space="preserve">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</w:t>
      </w:r>
      <w:proofErr w:type="gramStart"/>
      <w:r w:rsidRPr="002E0DBF">
        <w:rPr>
          <w:rFonts w:ascii="Times New Roman" w:hAnsi="Times New Roman" w:cs="Times New Roman"/>
          <w:sz w:val="28"/>
          <w:szCs w:val="28"/>
        </w:rPr>
        <w:t>учреждению</w:t>
      </w:r>
      <w:proofErr w:type="gramEnd"/>
      <w:r w:rsidRPr="002E0DBF">
        <w:rPr>
          <w:rFonts w:ascii="Times New Roman" w:hAnsi="Times New Roman" w:cs="Times New Roman"/>
          <w:sz w:val="28"/>
          <w:szCs w:val="28"/>
        </w:rPr>
        <w:t xml:space="preserve"> как в устной так и в письменной форме. </w:t>
      </w:r>
    </w:p>
    <w:p w:rsidR="002E0DBF" w:rsidRDefault="002E0DBF" w:rsidP="002E0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DBF">
        <w:rPr>
          <w:rFonts w:ascii="Times New Roman" w:hAnsi="Times New Roman" w:cs="Times New Roman"/>
          <w:sz w:val="28"/>
          <w:szCs w:val="28"/>
        </w:rPr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2E0DBF" w:rsidRDefault="002E0DBF" w:rsidP="002E0DBF">
      <w:pPr>
        <w:jc w:val="both"/>
        <w:rPr>
          <w:rFonts w:ascii="Times New Roman" w:hAnsi="Times New Roman" w:cs="Times New Roman"/>
          <w:sz w:val="28"/>
          <w:szCs w:val="28"/>
        </w:rPr>
      </w:pPr>
      <w:r w:rsidRPr="002E0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E0DBF">
        <w:rPr>
          <w:rFonts w:ascii="Times New Roman" w:hAnsi="Times New Roman" w:cs="Times New Roman"/>
          <w:sz w:val="28"/>
          <w:szCs w:val="28"/>
        </w:rPr>
        <w:t xml:space="preserve">Не допускается принуждение граждан и юридических </w:t>
      </w:r>
      <w:proofErr w:type="gramStart"/>
      <w:r w:rsidRPr="002E0DBF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2E0DBF">
        <w:rPr>
          <w:rFonts w:ascii="Times New Roman" w:hAnsi="Times New Roman" w:cs="Times New Roman"/>
          <w:sz w:val="28"/>
          <w:szCs w:val="28"/>
        </w:rPr>
        <w:t xml:space="preserve"> в каких- либо формах. </w:t>
      </w:r>
    </w:p>
    <w:p w:rsidR="002E0DBF" w:rsidRDefault="002E0DBF" w:rsidP="002E0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DBF">
        <w:rPr>
          <w:rFonts w:ascii="Times New Roman" w:hAnsi="Times New Roman" w:cs="Times New Roman"/>
          <w:sz w:val="28"/>
          <w:szCs w:val="28"/>
        </w:rPr>
        <w:t xml:space="preserve"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 д.). </w:t>
      </w:r>
    </w:p>
    <w:p w:rsidR="002E0DBF" w:rsidRDefault="002E0DBF" w:rsidP="002E0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DBF">
        <w:rPr>
          <w:rFonts w:ascii="Times New Roman" w:hAnsi="Times New Roman" w:cs="Times New Roman"/>
          <w:sz w:val="28"/>
          <w:szCs w:val="28"/>
        </w:rPr>
        <w:lastRenderedPageBreak/>
        <w:t xml:space="preserve"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 д. </w:t>
      </w:r>
    </w:p>
    <w:p w:rsidR="002E0DBF" w:rsidRDefault="002E0DBF" w:rsidP="002E0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DBF">
        <w:rPr>
          <w:rFonts w:ascii="Times New Roman" w:hAnsi="Times New Roman" w:cs="Times New Roman"/>
          <w:sz w:val="28"/>
          <w:szCs w:val="28"/>
        </w:rPr>
        <w:t xml:space="preserve">Расходование привлеченных средств образовательным учреждением должно производиться в соответствии с целевым назначением взноса. </w:t>
      </w:r>
    </w:p>
    <w:p w:rsidR="002E0DBF" w:rsidRDefault="002E0DBF" w:rsidP="002E0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DBF">
        <w:rPr>
          <w:rFonts w:ascii="Times New Roman" w:hAnsi="Times New Roman" w:cs="Times New Roman"/>
          <w:sz w:val="28"/>
          <w:szCs w:val="28"/>
        </w:rPr>
        <w:t xml:space="preserve">Добровольные пожертвования могут быть переданы учреждению в наличной форме, по безналичному расчету, в натуральном виде, в форме передачи объектов интеллектуальной собственности, с обязательным отражением в учетных регистрах. </w:t>
      </w:r>
    </w:p>
    <w:p w:rsidR="00FD1645" w:rsidRPr="002E0DBF" w:rsidRDefault="002E0DBF" w:rsidP="002E0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DBF">
        <w:rPr>
          <w:rFonts w:ascii="Times New Roman" w:hAnsi="Times New Roman" w:cs="Times New Roman"/>
          <w:sz w:val="28"/>
          <w:szCs w:val="28"/>
        </w:rPr>
        <w:t xml:space="preserve">Ответственность за целевое использование добровольных пожертвований несет руководитель образовательного учреждения. Орган управления образованием несет ответственность </w:t>
      </w:r>
      <w:proofErr w:type="gramStart"/>
      <w:r w:rsidRPr="002E0DBF">
        <w:rPr>
          <w:rFonts w:ascii="Times New Roman" w:hAnsi="Times New Roman" w:cs="Times New Roman"/>
          <w:sz w:val="28"/>
          <w:szCs w:val="28"/>
        </w:rPr>
        <w:t>за осуществление контроля за работой по использованию подведомственными учреждениями добровольных пожертвований в соответствии с Положением</w:t>
      </w:r>
      <w:proofErr w:type="gramEnd"/>
      <w:r w:rsidRPr="002E0DBF">
        <w:rPr>
          <w:rFonts w:ascii="Times New Roman" w:hAnsi="Times New Roman" w:cs="Times New Roman"/>
          <w:sz w:val="28"/>
          <w:szCs w:val="28"/>
        </w:rPr>
        <w:t xml:space="preserve"> (Порядком), принятым образовательными учреждениями.</w:t>
      </w:r>
    </w:p>
    <w:sectPr w:rsidR="00FD1645" w:rsidRPr="002E0DBF" w:rsidSect="00FD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0DBF"/>
    <w:rsid w:val="002E0DBF"/>
    <w:rsid w:val="00FD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2016-10-18T04:35:00Z</dcterms:created>
  <dcterms:modified xsi:type="dcterms:W3CDTF">2016-10-18T04:39:00Z</dcterms:modified>
</cp:coreProperties>
</file>