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108" w:type="dxa"/>
        <w:tblLayout w:type="fixed"/>
        <w:tblLook w:val="04A0"/>
      </w:tblPr>
      <w:tblGrid>
        <w:gridCol w:w="4959"/>
        <w:gridCol w:w="570"/>
        <w:gridCol w:w="4446"/>
      </w:tblGrid>
      <w:tr w:rsidR="0059572E" w:rsidTr="0059572E">
        <w:trPr>
          <w:trHeight w:val="2261"/>
        </w:trPr>
        <w:tc>
          <w:tcPr>
            <w:tcW w:w="4959" w:type="dxa"/>
          </w:tcPr>
          <w:p w:rsidR="0059572E" w:rsidRPr="0059572E" w:rsidRDefault="0059572E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/>
                <w:b w:val="0"/>
                <w:color w:val="auto"/>
                <w:sz w:val="22"/>
                <w:szCs w:val="22"/>
              </w:rPr>
            </w:pPr>
            <w:r w:rsidRPr="0059572E">
              <w:rPr>
                <w:rFonts w:ascii="Times New Roman" w:eastAsiaTheme="minorEastAsia" w:hAnsi="Times New Roman"/>
                <w:b w:val="0"/>
                <w:color w:val="auto"/>
                <w:sz w:val="22"/>
                <w:szCs w:val="22"/>
              </w:rPr>
              <w:t>ОБСУЖДЕНО И ПРИНЯТО</w:t>
            </w:r>
          </w:p>
          <w:p w:rsidR="0059572E" w:rsidRPr="0059572E" w:rsidRDefault="0059572E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/>
                <w:b w:val="0"/>
                <w:color w:val="auto"/>
                <w:spacing w:val="-12"/>
                <w:sz w:val="22"/>
                <w:szCs w:val="22"/>
              </w:rPr>
            </w:pPr>
            <w:r w:rsidRPr="0059572E">
              <w:rPr>
                <w:rFonts w:ascii="Times New Roman" w:eastAsiaTheme="minorEastAsia" w:hAnsi="Times New Roman"/>
                <w:b w:val="0"/>
                <w:color w:val="auto"/>
                <w:spacing w:val="-12"/>
                <w:sz w:val="22"/>
                <w:szCs w:val="22"/>
              </w:rPr>
              <w:t>на заседании педагогического  совета</w:t>
            </w:r>
          </w:p>
          <w:p w:rsidR="0059572E" w:rsidRPr="0059572E" w:rsidRDefault="0059572E">
            <w:pPr>
              <w:pStyle w:val="1"/>
              <w:spacing w:before="0" w:beforeAutospacing="0" w:after="0" w:afterAutospacing="0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  <w:r w:rsidRPr="0059572E">
              <w:rPr>
                <w:rFonts w:eastAsiaTheme="minorEastAsia"/>
                <w:b w:val="0"/>
                <w:sz w:val="22"/>
                <w:szCs w:val="22"/>
              </w:rPr>
              <w:t>ГКОУ «Специальная (коррекционная) общеобразовательная школа-интернат № 1»</w:t>
            </w:r>
          </w:p>
          <w:p w:rsidR="0059572E" w:rsidRPr="0059572E" w:rsidRDefault="0059572E">
            <w:pPr>
              <w:pStyle w:val="1"/>
              <w:spacing w:before="0" w:beforeAutospacing="0" w:after="0" w:afterAutospacing="0"/>
              <w:rPr>
                <w:rFonts w:eastAsiaTheme="minorEastAsia"/>
                <w:b w:val="0"/>
                <w:sz w:val="22"/>
                <w:szCs w:val="22"/>
              </w:rPr>
            </w:pPr>
            <w:r w:rsidRPr="0059572E">
              <w:rPr>
                <w:rFonts w:eastAsiaTheme="minorEastAsia"/>
                <w:b w:val="0"/>
                <w:sz w:val="22"/>
                <w:szCs w:val="22"/>
              </w:rPr>
              <w:t>Протокол №______________________</w:t>
            </w:r>
          </w:p>
          <w:p w:rsidR="0059572E" w:rsidRPr="0059572E" w:rsidRDefault="0059572E">
            <w:pPr>
              <w:rPr>
                <w:rFonts w:ascii="Times New Roman" w:eastAsia="Times New Roman" w:hAnsi="Times New Roman" w:cs="Times New Roman"/>
              </w:rPr>
            </w:pPr>
            <w:r w:rsidRPr="0059572E">
              <w:rPr>
                <w:rFonts w:ascii="Times New Roman" w:hAnsi="Times New Roman" w:cs="Times New Roman"/>
              </w:rPr>
              <w:t>«______»____________________20__ г.</w:t>
            </w:r>
          </w:p>
          <w:p w:rsidR="0059572E" w:rsidRPr="0059572E" w:rsidRDefault="0059572E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59572E" w:rsidRPr="0059572E" w:rsidRDefault="0059572E">
            <w:pPr>
              <w:pStyle w:val="2"/>
              <w:spacing w:before="0" w:line="240" w:lineRule="auto"/>
              <w:rPr>
                <w:rFonts w:ascii="Times New Roman" w:eastAsiaTheme="minorEastAsia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446" w:type="dxa"/>
            <w:hideMark/>
          </w:tcPr>
          <w:p w:rsidR="0059572E" w:rsidRPr="0059572E" w:rsidRDefault="0059572E" w:rsidP="0059572E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/>
                <w:b w:val="0"/>
                <w:color w:val="auto"/>
                <w:sz w:val="22"/>
                <w:szCs w:val="22"/>
              </w:rPr>
            </w:pPr>
            <w:r w:rsidRPr="0059572E">
              <w:rPr>
                <w:rFonts w:ascii="Times New Roman" w:eastAsiaTheme="minorEastAsia" w:hAnsi="Times New Roman"/>
                <w:b w:val="0"/>
                <w:color w:val="auto"/>
                <w:sz w:val="22"/>
                <w:szCs w:val="22"/>
              </w:rPr>
              <w:t>УТВЕРЖДАЮ</w:t>
            </w:r>
          </w:p>
          <w:p w:rsidR="0059572E" w:rsidRPr="0059572E" w:rsidRDefault="0059572E" w:rsidP="0059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572E">
              <w:rPr>
                <w:rFonts w:ascii="Times New Roman" w:hAnsi="Times New Roman" w:cs="Times New Roman"/>
              </w:rPr>
              <w:t xml:space="preserve">Директор ГКОУ «Специальная (коррекционная) общеобразовательная школа-интернат № 1» </w:t>
            </w:r>
          </w:p>
          <w:p w:rsidR="0059572E" w:rsidRPr="0059572E" w:rsidRDefault="0059572E" w:rsidP="0059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72E">
              <w:rPr>
                <w:rFonts w:ascii="Times New Roman" w:hAnsi="Times New Roman" w:cs="Times New Roman"/>
              </w:rPr>
              <w:t xml:space="preserve">_________________Г.Н. </w:t>
            </w:r>
            <w:proofErr w:type="spellStart"/>
            <w:r w:rsidRPr="0059572E">
              <w:rPr>
                <w:rFonts w:ascii="Times New Roman" w:hAnsi="Times New Roman" w:cs="Times New Roman"/>
              </w:rPr>
              <w:t>Гузий</w:t>
            </w:r>
            <w:proofErr w:type="spellEnd"/>
          </w:p>
          <w:p w:rsidR="0059572E" w:rsidRPr="0059572E" w:rsidRDefault="0059572E" w:rsidP="0059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72E">
              <w:rPr>
                <w:rFonts w:ascii="Times New Roman" w:hAnsi="Times New Roman" w:cs="Times New Roman"/>
              </w:rPr>
              <w:t>Приказ №___________________</w:t>
            </w:r>
          </w:p>
          <w:p w:rsidR="0059572E" w:rsidRPr="0059572E" w:rsidRDefault="0059572E" w:rsidP="0059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72E">
              <w:rPr>
                <w:rFonts w:ascii="Times New Roman" w:hAnsi="Times New Roman" w:cs="Times New Roman"/>
              </w:rPr>
              <w:t>«______»________________20__ г.</w:t>
            </w:r>
          </w:p>
          <w:p w:rsidR="0059572E" w:rsidRPr="0059572E" w:rsidRDefault="0059572E" w:rsidP="0059572E">
            <w:pPr>
              <w:spacing w:after="0"/>
            </w:pPr>
            <w:r w:rsidRPr="0059572E">
              <w:t xml:space="preserve"> </w:t>
            </w:r>
          </w:p>
        </w:tc>
      </w:tr>
    </w:tbl>
    <w:p w:rsidR="00BD2877" w:rsidRPr="0059572E" w:rsidRDefault="00BD2877" w:rsidP="0059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2E">
        <w:rPr>
          <w:rFonts w:ascii="Times New Roman" w:hAnsi="Times New Roman" w:cs="Times New Roman"/>
          <w:b/>
          <w:sz w:val="24"/>
          <w:szCs w:val="24"/>
        </w:rPr>
        <w:t>ПОЛОЖЕНИЕ О ВНУТРЕННЕМ  ФИНАНСОВОМ КОНТРОЛЕ</w:t>
      </w:r>
    </w:p>
    <w:p w:rsidR="0059572E" w:rsidRPr="000143FA" w:rsidRDefault="0059572E" w:rsidP="00595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72E">
        <w:rPr>
          <w:rFonts w:ascii="Times New Roman" w:hAnsi="Times New Roman" w:cs="Times New Roman"/>
          <w:b/>
          <w:sz w:val="24"/>
          <w:szCs w:val="24"/>
        </w:rPr>
        <w:t>ГКОУ «СПЕЦИАЛЬНАЯ (КОРРЕКЦИОННАЯ) ОБЩЕОБРАЗОВАТЕЛЬНАЯ ШКОЛА-ИНТЕРНАТ № 1»</w:t>
      </w:r>
    </w:p>
    <w:p w:rsidR="00BD2877" w:rsidRPr="0059572E" w:rsidRDefault="00BD2877" w:rsidP="0059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2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3FA">
        <w:rPr>
          <w:rFonts w:ascii="Times New Roman" w:hAnsi="Times New Roman" w:cs="Times New Roman"/>
          <w:sz w:val="24"/>
          <w:szCs w:val="24"/>
        </w:rPr>
        <w:t xml:space="preserve">1.1 Настоящее положение о внутреннем  финансовом контроле в </w:t>
      </w:r>
      <w:r w:rsidR="00967446">
        <w:rPr>
          <w:rFonts w:ascii="Times New Roman" w:hAnsi="Times New Roman" w:cs="Times New Roman"/>
          <w:sz w:val="24"/>
          <w:szCs w:val="24"/>
        </w:rPr>
        <w:t xml:space="preserve">ГКОУ </w:t>
      </w:r>
      <w:r w:rsidRPr="000143FA">
        <w:rPr>
          <w:rFonts w:ascii="Times New Roman" w:hAnsi="Times New Roman" w:cs="Times New Roman"/>
          <w:sz w:val="24"/>
          <w:szCs w:val="24"/>
        </w:rPr>
        <w:t xml:space="preserve">«Специальная (коррекционная) общеобразовательная школа-интернат № </w:t>
      </w:r>
      <w:r w:rsidR="00975BDE">
        <w:rPr>
          <w:rFonts w:ascii="Times New Roman" w:hAnsi="Times New Roman" w:cs="Times New Roman"/>
          <w:sz w:val="24"/>
          <w:szCs w:val="24"/>
        </w:rPr>
        <w:t>1</w:t>
      </w:r>
      <w:r w:rsidRPr="000143FA">
        <w:rPr>
          <w:rFonts w:ascii="Times New Roman" w:hAnsi="Times New Roman" w:cs="Times New Roman"/>
          <w:sz w:val="24"/>
          <w:szCs w:val="24"/>
        </w:rPr>
        <w:t>»       (далее –</w:t>
      </w:r>
      <w:r w:rsidR="00967446">
        <w:rPr>
          <w:rFonts w:ascii="Times New Roman" w:hAnsi="Times New Roman" w:cs="Times New Roman"/>
          <w:sz w:val="24"/>
          <w:szCs w:val="24"/>
        </w:rPr>
        <w:t xml:space="preserve"> </w:t>
      </w:r>
      <w:r w:rsidRPr="000143FA">
        <w:rPr>
          <w:rFonts w:ascii="Times New Roman" w:hAnsi="Times New Roman" w:cs="Times New Roman"/>
          <w:sz w:val="24"/>
          <w:szCs w:val="24"/>
        </w:rPr>
        <w:t>Учреждение) устанавливает нормативное регулирование деятельности директора, заместителей директора в части осуществления контрольной деятельности и определяет политику Учреждения по  внутреннему финансовому контролю, а именно:  изучению достоверности     бухгалтерского учета и отчетности  Учреждения, соблюдение действующего законодательства РФ, регулирующего порядок осуществления финансовой деятельности.</w:t>
      </w:r>
      <w:proofErr w:type="gramEnd"/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3FA">
        <w:rPr>
          <w:rFonts w:ascii="Times New Roman" w:hAnsi="Times New Roman" w:cs="Times New Roman"/>
          <w:sz w:val="24"/>
          <w:szCs w:val="24"/>
        </w:rPr>
        <w:t>1.2  Данное положение составлено  в соответствии с Федеральным законом от 06.12.2011г. №402-ФЗ «О бухгалтерском учете»,  Федеральным законом от 08.05.2010 года № 83-ФЗ в рамках реализации мероприятий по реформированию бюджетного процесса в РФ,  положениями Бюджетного кодекса РФ и приказа МФ РФ от 23.12.2010 №183-н          «Об утверждении Плана счетов бюджетного учета и Инструкции по его применению».</w:t>
      </w:r>
      <w:proofErr w:type="gramEnd"/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 xml:space="preserve">1.3  Внутренний финансовый контроль в </w:t>
      </w:r>
      <w:r w:rsidR="00967446">
        <w:rPr>
          <w:rFonts w:ascii="Times New Roman" w:hAnsi="Times New Roman" w:cs="Times New Roman"/>
          <w:sz w:val="24"/>
          <w:szCs w:val="24"/>
        </w:rPr>
        <w:t xml:space="preserve">ГКОУ </w:t>
      </w:r>
      <w:r w:rsidR="00967446" w:rsidRPr="000143FA">
        <w:rPr>
          <w:rFonts w:ascii="Times New Roman" w:hAnsi="Times New Roman" w:cs="Times New Roman"/>
          <w:sz w:val="24"/>
          <w:szCs w:val="24"/>
        </w:rPr>
        <w:t xml:space="preserve">«Специальная (коррекционная) общеобразовательная школа-интернат № </w:t>
      </w:r>
      <w:r w:rsidR="00967446">
        <w:rPr>
          <w:rFonts w:ascii="Times New Roman" w:hAnsi="Times New Roman" w:cs="Times New Roman"/>
          <w:sz w:val="24"/>
          <w:szCs w:val="24"/>
        </w:rPr>
        <w:t>1</w:t>
      </w:r>
      <w:r w:rsidR="00967446" w:rsidRPr="000143FA">
        <w:rPr>
          <w:rFonts w:ascii="Times New Roman" w:hAnsi="Times New Roman" w:cs="Times New Roman"/>
          <w:sz w:val="24"/>
          <w:szCs w:val="24"/>
        </w:rPr>
        <w:t>»</w:t>
      </w:r>
      <w:r w:rsidR="00967446">
        <w:rPr>
          <w:rFonts w:ascii="Times New Roman" w:hAnsi="Times New Roman" w:cs="Times New Roman"/>
          <w:sz w:val="24"/>
          <w:szCs w:val="24"/>
        </w:rPr>
        <w:t xml:space="preserve"> </w:t>
      </w:r>
      <w:r w:rsidRPr="000143FA">
        <w:rPr>
          <w:rFonts w:ascii="Times New Roman" w:hAnsi="Times New Roman" w:cs="Times New Roman"/>
          <w:sz w:val="24"/>
          <w:szCs w:val="24"/>
        </w:rPr>
        <w:t>осуществляют администрация  Учреждения, руководители структурных подразделений, а также, по согласованию представители органов государственно</w:t>
      </w:r>
      <w:r w:rsidR="00967446">
        <w:rPr>
          <w:rFonts w:ascii="Times New Roman" w:hAnsi="Times New Roman" w:cs="Times New Roman"/>
          <w:sz w:val="24"/>
          <w:szCs w:val="24"/>
        </w:rPr>
        <w:t>го</w:t>
      </w:r>
      <w:r w:rsidRPr="000143FA">
        <w:rPr>
          <w:rFonts w:ascii="Times New Roman" w:hAnsi="Times New Roman" w:cs="Times New Roman"/>
          <w:sz w:val="24"/>
          <w:szCs w:val="24"/>
        </w:rPr>
        <w:t xml:space="preserve"> общественного управления, сторонние (компетентные) организации и лица</w:t>
      </w:r>
      <w:r w:rsidR="00967446">
        <w:rPr>
          <w:rFonts w:ascii="Times New Roman" w:hAnsi="Times New Roman" w:cs="Times New Roman"/>
          <w:sz w:val="24"/>
          <w:szCs w:val="24"/>
        </w:rPr>
        <w:t>,</w:t>
      </w:r>
      <w:r w:rsidRPr="000143FA">
        <w:rPr>
          <w:rFonts w:ascii="Times New Roman" w:hAnsi="Times New Roman" w:cs="Times New Roman"/>
          <w:sz w:val="24"/>
          <w:szCs w:val="24"/>
        </w:rPr>
        <w:t xml:space="preserve"> в том числе объединенные во временные экспертные группы.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1.4  Директор Учреждения вправе обратиться в  Министерство   образования за помощью в организации и проведении контроля в виде проведения проверок по отдельным направлениям деятельности.   Привлекаемые специалисты, осуществляющие контроль, должны обладать необходимой квалификацией.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1.5 Положение о внутреннем финансовом контроле включается в номенклатуру локальных  актов Учреждения.</w:t>
      </w:r>
    </w:p>
    <w:p w:rsidR="00BD2877" w:rsidRPr="0059572E" w:rsidRDefault="00BD2877" w:rsidP="0059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2E">
        <w:rPr>
          <w:rFonts w:ascii="Times New Roman" w:hAnsi="Times New Roman" w:cs="Times New Roman"/>
          <w:b/>
          <w:sz w:val="24"/>
          <w:szCs w:val="24"/>
        </w:rPr>
        <w:t xml:space="preserve">2. Основные цели </w:t>
      </w:r>
      <w:r w:rsidR="00967446" w:rsidRPr="0059572E">
        <w:rPr>
          <w:rFonts w:ascii="Times New Roman" w:hAnsi="Times New Roman" w:cs="Times New Roman"/>
          <w:b/>
          <w:sz w:val="24"/>
          <w:szCs w:val="24"/>
        </w:rPr>
        <w:t>и</w:t>
      </w:r>
      <w:r w:rsidRPr="0059572E">
        <w:rPr>
          <w:rFonts w:ascii="Times New Roman" w:hAnsi="Times New Roman" w:cs="Times New Roman"/>
          <w:b/>
          <w:sz w:val="24"/>
          <w:szCs w:val="24"/>
        </w:rPr>
        <w:t> задачи внутреннего контроля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2.1  Целью  внутреннего финансового контроля являются подтверждение достоверности бухгалтерского учета и отчетности Учреждения соблюдение действующего законодательства РФ, регулирующего порядок осуществления финансово хозяйственной деятельности.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2.2 Система внутреннего финансового контроля призвана обеспечить: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- точность и полноту документации бухгалтерского учета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- своевременность подготовки достоверной бухгалтерской отчетности предотвращение ошибок и искажений исполнение приказов и распоряжений руководителя Учреждения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- выполнение планов финансово хозяйственной деятельности Учреждения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2. 3 Основные задачи  внутреннего финансового контроля: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- установление соответствия проводимых финансовых операций в части финансово хозяйственной деятельности и их отражения в бюджетном учете и отчетности требованиям нормативных правовых актов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- соблюдение установленных технологических процессов и операций при осуществлении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функциональной деятельности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lastRenderedPageBreak/>
        <w:t>- анализ системы внутреннего контроля учреждения, позволяющий выявить существенные аспекты, влияющие на ее эффективность.</w:t>
      </w:r>
    </w:p>
    <w:p w:rsidR="00BD2877" w:rsidRPr="0059572E" w:rsidRDefault="00BD2877" w:rsidP="0059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2E">
        <w:rPr>
          <w:rFonts w:ascii="Times New Roman" w:hAnsi="Times New Roman" w:cs="Times New Roman"/>
          <w:b/>
          <w:sz w:val="24"/>
          <w:szCs w:val="24"/>
        </w:rPr>
        <w:t>3. Основные направления внутреннего финансового контроля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3.1 Определение подлинности и правильности оформления документов, а также проверку отражения первичных документов в бюджетном учете.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3.2 Арифметическую проверку, заключающуюся в оценке арифметической точности данных, отраженных в первичных документах и бюджетном учете.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3.3 Сопоставление документов, то есть сверку документов с документами, оформленными другими структурными подразделениями для проверки достоверности операций и выявления нарушений и ошибок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3.4 Анализ и оценку соответствия бухгалтерского учета и отчетности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3.5 Проверку соответствия совершаемых операций действующему законодательству,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нормативным документам, внутренним документам</w:t>
      </w:r>
    </w:p>
    <w:p w:rsidR="00BD2877" w:rsidRPr="0059572E" w:rsidRDefault="00BD2877" w:rsidP="0059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2E">
        <w:rPr>
          <w:rFonts w:ascii="Times New Roman" w:hAnsi="Times New Roman" w:cs="Times New Roman"/>
          <w:b/>
          <w:sz w:val="24"/>
          <w:szCs w:val="24"/>
        </w:rPr>
        <w:t>4.  Принципы внутреннего финансового контроля:</w:t>
      </w:r>
    </w:p>
    <w:p w:rsidR="00BD2877" w:rsidRPr="000143FA" w:rsidRDefault="00824FAA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2877" w:rsidRPr="000143FA">
        <w:rPr>
          <w:rFonts w:ascii="Times New Roman" w:hAnsi="Times New Roman" w:cs="Times New Roman"/>
          <w:sz w:val="24"/>
          <w:szCs w:val="24"/>
        </w:rPr>
        <w:t>.1 Принцип законности: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Неуклонное и точное соблюдение всеми субъектами внутреннего    контроля норм и правил, установленных нормативным законодательством РФ</w:t>
      </w:r>
    </w:p>
    <w:p w:rsidR="00BD2877" w:rsidRPr="000143FA" w:rsidRDefault="00824FAA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2877" w:rsidRPr="000143FA">
        <w:rPr>
          <w:rFonts w:ascii="Times New Roman" w:hAnsi="Times New Roman" w:cs="Times New Roman"/>
          <w:sz w:val="24"/>
          <w:szCs w:val="24"/>
        </w:rPr>
        <w:t>.2 Принцип независимости: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Субъекты внутреннего контроля при выполнении своих функциональных обязанностей независимы от объектов внутреннего контроля</w:t>
      </w:r>
    </w:p>
    <w:p w:rsidR="00BD2877" w:rsidRPr="000143FA" w:rsidRDefault="00824FAA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2877" w:rsidRPr="000143FA">
        <w:rPr>
          <w:rFonts w:ascii="Times New Roman" w:hAnsi="Times New Roman" w:cs="Times New Roman"/>
          <w:sz w:val="24"/>
          <w:szCs w:val="24"/>
        </w:rPr>
        <w:t>.3 Внутренний контроль осуществляется с использованием фактических документальных данных в порядке, установленном законодательством РФ путем</w:t>
      </w:r>
      <w:proofErr w:type="gramStart"/>
      <w:r w:rsidR="00BD2877" w:rsidRPr="000143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2877" w:rsidRPr="00014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2877" w:rsidRPr="000143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D2877" w:rsidRPr="000143FA">
        <w:rPr>
          <w:rFonts w:ascii="Times New Roman" w:hAnsi="Times New Roman" w:cs="Times New Roman"/>
          <w:sz w:val="24"/>
          <w:szCs w:val="24"/>
        </w:rPr>
        <w:t>рименения методов, обеспечивающих получение полной и достоверной информации</w:t>
      </w:r>
    </w:p>
    <w:p w:rsidR="00BD2877" w:rsidRPr="000143FA" w:rsidRDefault="00824FAA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D2877" w:rsidRPr="000143FA">
        <w:rPr>
          <w:rFonts w:ascii="Times New Roman" w:hAnsi="Times New Roman" w:cs="Times New Roman"/>
          <w:sz w:val="24"/>
          <w:szCs w:val="24"/>
        </w:rPr>
        <w:t xml:space="preserve"> Принцип ответственности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Каждый субъект внутреннего контроля несет ответственность за ненадлежащее выполнение контрольных функций в соответствии с законодательством РФ</w:t>
      </w:r>
    </w:p>
    <w:p w:rsidR="00BD2877" w:rsidRPr="000143FA" w:rsidRDefault="00824FAA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BD2877" w:rsidRPr="000143FA">
        <w:rPr>
          <w:rFonts w:ascii="Times New Roman" w:hAnsi="Times New Roman" w:cs="Times New Roman"/>
          <w:sz w:val="24"/>
          <w:szCs w:val="24"/>
        </w:rPr>
        <w:t xml:space="preserve"> Принцип разграничения полномочий: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Функции внутреннего контроля распределяются между начальниками и сотрудниками структурных подразделений, между  администрацией Учреждения.</w:t>
      </w:r>
    </w:p>
    <w:p w:rsidR="00BD2877" w:rsidRPr="0059572E" w:rsidRDefault="00BD2877" w:rsidP="0059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2E">
        <w:rPr>
          <w:rFonts w:ascii="Times New Roman" w:hAnsi="Times New Roman" w:cs="Times New Roman"/>
          <w:b/>
          <w:sz w:val="24"/>
          <w:szCs w:val="24"/>
        </w:rPr>
        <w:t>5. Виды, формы и периодичность финансового контроля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 xml:space="preserve">5.1 </w:t>
      </w:r>
      <w:proofErr w:type="gramStart"/>
      <w:r w:rsidRPr="000143FA">
        <w:rPr>
          <w:rFonts w:ascii="Times New Roman" w:hAnsi="Times New Roman" w:cs="Times New Roman"/>
          <w:sz w:val="24"/>
          <w:szCs w:val="24"/>
        </w:rPr>
        <w:t>Финансовый</w:t>
      </w:r>
      <w:proofErr w:type="gramEnd"/>
      <w:r w:rsidRPr="000143FA">
        <w:rPr>
          <w:rFonts w:ascii="Times New Roman" w:hAnsi="Times New Roman" w:cs="Times New Roman"/>
          <w:sz w:val="24"/>
          <w:szCs w:val="24"/>
        </w:rPr>
        <w:t xml:space="preserve"> - проверка проведения операций в соответствии с действующими законодательными и иными нормативными актами и их правильного отражения в бухгалтерском учете и отчетности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 xml:space="preserve">5.2 </w:t>
      </w:r>
      <w:proofErr w:type="gramStart"/>
      <w:r w:rsidRPr="000143FA"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 w:rsidRPr="000143FA">
        <w:rPr>
          <w:rFonts w:ascii="Times New Roman" w:hAnsi="Times New Roman" w:cs="Times New Roman"/>
          <w:sz w:val="24"/>
          <w:szCs w:val="24"/>
        </w:rPr>
        <w:t xml:space="preserve"> - проверка проведения операций уполномоченными лицами в строгом соответствии с их полномочиями, определенными должностными инструкциями.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5.3 Внутренний финансовый контроль в учреждении может осуществляться в следующих формах:</w:t>
      </w:r>
    </w:p>
    <w:p w:rsidR="00BD2877" w:rsidRPr="000143FA" w:rsidRDefault="00824FAA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предварительный контроль </w:t>
      </w:r>
      <w:r w:rsidR="00BD2877" w:rsidRPr="000143FA">
        <w:rPr>
          <w:rFonts w:ascii="Times New Roman" w:hAnsi="Times New Roman" w:cs="Times New Roman"/>
          <w:sz w:val="24"/>
          <w:szCs w:val="24"/>
        </w:rPr>
        <w:t>осуществляется до начала совершения хозяйственной операции. Он позволяет определить, насколько целесообразной и правомерной будет та или иная операция. Так, например, контрольным мероприятием, относящимся к предварительному контролю, является анализ соответствия заключаемых договоров утвержденному плану финансово хозяйственной деятельности: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- текущий контроль</w:t>
      </w:r>
      <w:r w:rsidR="00824FAA">
        <w:rPr>
          <w:rFonts w:ascii="Times New Roman" w:hAnsi="Times New Roman" w:cs="Times New Roman"/>
          <w:sz w:val="24"/>
          <w:szCs w:val="24"/>
        </w:rPr>
        <w:t xml:space="preserve"> </w:t>
      </w:r>
      <w:r w:rsidRPr="000143FA">
        <w:rPr>
          <w:rFonts w:ascii="Times New Roman" w:hAnsi="Times New Roman" w:cs="Times New Roman"/>
          <w:sz w:val="24"/>
          <w:szCs w:val="24"/>
        </w:rPr>
        <w:t>-  проведение повседневного анализа соблюдения процедур исполнения бюджета, составления бюджетной отчетности и ведения бюджетного учета, осуществление мониторингов целевого расходования денежных средств Учреждения, оценка эффективности и результативности расходования бюджетных сре</w:t>
      </w:r>
      <w:proofErr w:type="gramStart"/>
      <w:r w:rsidRPr="000143F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143FA">
        <w:rPr>
          <w:rFonts w:ascii="Times New Roman" w:hAnsi="Times New Roman" w:cs="Times New Roman"/>
          <w:sz w:val="24"/>
          <w:szCs w:val="24"/>
        </w:rPr>
        <w:t>я достижения целей, задач и целевых прогнозных показателей</w:t>
      </w:r>
    </w:p>
    <w:p w:rsidR="0059572E" w:rsidRPr="0059572E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 xml:space="preserve">- </w:t>
      </w:r>
      <w:r w:rsidR="00824FAA">
        <w:rPr>
          <w:rFonts w:ascii="Times New Roman" w:hAnsi="Times New Roman" w:cs="Times New Roman"/>
          <w:sz w:val="24"/>
          <w:szCs w:val="24"/>
        </w:rPr>
        <w:t xml:space="preserve"> </w:t>
      </w:r>
      <w:r w:rsidRPr="000143FA">
        <w:rPr>
          <w:rFonts w:ascii="Times New Roman" w:hAnsi="Times New Roman" w:cs="Times New Roman"/>
          <w:sz w:val="24"/>
          <w:szCs w:val="24"/>
        </w:rPr>
        <w:t>последующий контроль проводится по итогам совершения хозяйственных операций. Он    осуществляется путем анализа и проверки бухгалтерской    документации и отчетности,  проведения инвентаризаций и иных    необходимых процедур</w:t>
      </w:r>
    </w:p>
    <w:p w:rsidR="00BD2877" w:rsidRPr="0059572E" w:rsidRDefault="00BD2877" w:rsidP="0059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2E">
        <w:rPr>
          <w:rFonts w:ascii="Times New Roman" w:hAnsi="Times New Roman" w:cs="Times New Roman"/>
          <w:b/>
          <w:sz w:val="24"/>
          <w:szCs w:val="24"/>
        </w:rPr>
        <w:t>6.  Порядок организации внутреннего финансового контроля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6.1 Подготовка к проведению контроля включает в себя: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lastRenderedPageBreak/>
        <w:t>- подготовку плана задания (программы) контроля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- подготовку предложений по составу комиссии по контролю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- издание приказа о проведении контроля с прилагаемым к нему планом или с указанием перечня необходимых для проведения контроля документов и иной информации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- доведение приказа до сведения сотрудников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- информирование председателем комиссии ее членов о целях основных задачах контроля, порядке и сроках его проведения инструктаж членов комиссии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6.2 Внутренний финансовый контроль проводится на основании приказа руководителя Учреждения,  в котором определяются: вид и тема контроля, сроки проведения контроля, председатель комиссии, персональный состав комиссии (либо должностное лицо, которому поручено проведение контроля в индивидуальном порядке), сроки предоставления итоговых материалов, задание на проведение контроля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6.3</w:t>
      </w:r>
      <w:proofErr w:type="gramStart"/>
      <w:r w:rsidRPr="000143F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143FA">
        <w:rPr>
          <w:rFonts w:ascii="Times New Roman" w:hAnsi="Times New Roman" w:cs="Times New Roman"/>
          <w:sz w:val="24"/>
          <w:szCs w:val="24"/>
        </w:rPr>
        <w:t>ля проведения внутреннего финансового контроля создается комиссия, в состав которой включаются члены администрации  Учреждения  в соответствии с их должностными инструкциями, при необходимости, эксперты, привлекаемые в установленном порядке к проведению контроля.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6.4 Количество членов комиссии зависит от вида контроля, его сложности, а также количества и объема проверяемой информации и сложности предмета контроля.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6.5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BD2877" w:rsidRPr="0059572E" w:rsidRDefault="00BD2877" w:rsidP="0059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2E">
        <w:rPr>
          <w:rFonts w:ascii="Times New Roman" w:hAnsi="Times New Roman" w:cs="Times New Roman"/>
          <w:b/>
          <w:sz w:val="24"/>
          <w:szCs w:val="24"/>
        </w:rPr>
        <w:t>7. Документация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7.1 Результаты проведения предварительного и текущего контроля оформляются в виде служебных записок на имя руководителя учреждения, которые могут содержать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BD2877" w:rsidRPr="000143FA" w:rsidRDefault="00824FAA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="00BD2877" w:rsidRPr="000143FA">
        <w:rPr>
          <w:rFonts w:ascii="Times New Roman" w:hAnsi="Times New Roman" w:cs="Times New Roman"/>
          <w:sz w:val="24"/>
          <w:szCs w:val="24"/>
        </w:rPr>
        <w:t xml:space="preserve">Результаты проведения последующего контроля оформляются в виде акта подписанного всеми членами комиссии, </w:t>
      </w:r>
      <w:proofErr w:type="gramStart"/>
      <w:r w:rsidR="00BD2877" w:rsidRPr="000143F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BD2877" w:rsidRPr="000143FA">
        <w:rPr>
          <w:rFonts w:ascii="Times New Roman" w:hAnsi="Times New Roman" w:cs="Times New Roman"/>
          <w:sz w:val="24"/>
          <w:szCs w:val="24"/>
        </w:rPr>
        <w:t xml:space="preserve"> направляется с сопроводительной служебной запиской руководителю учреждения. Акт проверки должен включать следующие сведения: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- программу проверки (утверждается руководителем учреждения)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- характер и состояние систем бухгалтерского учета и отчетности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- виды, методы и приемы, применяемые в процессе проведения контрольных мероприятий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-анализ соблюдения  законодательства РФ, регламентирующего порядок осуществления финансово хозяйственной деятельности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- выводы о результатах проведения контроля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- описание принятых мер и перечень мероприятий по устранению недостатков и наруше</w:t>
      </w:r>
      <w:r w:rsidR="00975BDE">
        <w:rPr>
          <w:rFonts w:ascii="Times New Roman" w:hAnsi="Times New Roman" w:cs="Times New Roman"/>
          <w:sz w:val="24"/>
          <w:szCs w:val="24"/>
        </w:rPr>
        <w:t>ний, выявленных в ходе последующ</w:t>
      </w:r>
      <w:r w:rsidRPr="000143FA">
        <w:rPr>
          <w:rFonts w:ascii="Times New Roman" w:hAnsi="Times New Roman" w:cs="Times New Roman"/>
          <w:sz w:val="24"/>
          <w:szCs w:val="24"/>
        </w:rPr>
        <w:t>его контроля, рекомендации по недопущению возможных ошибок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7.3 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BD2877" w:rsidRPr="000143FA" w:rsidRDefault="00BD2877" w:rsidP="0059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A">
        <w:rPr>
          <w:rFonts w:ascii="Times New Roman" w:hAnsi="Times New Roman" w:cs="Times New Roman"/>
          <w:sz w:val="24"/>
          <w:szCs w:val="24"/>
        </w:rPr>
        <w:t>7.4</w:t>
      </w:r>
      <w:proofErr w:type="gramStart"/>
      <w:r w:rsidRPr="000143F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143FA">
        <w:rPr>
          <w:rFonts w:ascii="Times New Roman" w:hAnsi="Times New Roman" w:cs="Times New Roman"/>
          <w:sz w:val="24"/>
          <w:szCs w:val="24"/>
        </w:rPr>
        <w:t>о результатам проведения проверки главным бухгалтером учреждения (или лицом,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 доводится до всех заинтересованных лиц.</w:t>
      </w:r>
    </w:p>
    <w:p w:rsidR="00A838C4" w:rsidRPr="0059572E" w:rsidRDefault="00A838C4" w:rsidP="0059572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9572E">
        <w:rPr>
          <w:b/>
          <w:bCs/>
        </w:rPr>
        <w:t>8. Заключительные положения</w:t>
      </w:r>
    </w:p>
    <w:p w:rsidR="00A838C4" w:rsidRPr="000143FA" w:rsidRDefault="00A838C4" w:rsidP="0059572E">
      <w:pPr>
        <w:pStyle w:val="a3"/>
        <w:spacing w:before="0" w:beforeAutospacing="0" w:after="0" w:afterAutospacing="0"/>
        <w:jc w:val="both"/>
      </w:pPr>
      <w:r w:rsidRPr="000143FA">
        <w:t xml:space="preserve">8.1. Все изменения и дополнения к настоящему положению утверждаются директором. </w:t>
      </w:r>
    </w:p>
    <w:p w:rsidR="00A838C4" w:rsidRPr="000143FA" w:rsidRDefault="00A838C4" w:rsidP="0059572E">
      <w:pPr>
        <w:pStyle w:val="a3"/>
        <w:spacing w:before="0" w:beforeAutospacing="0" w:after="0" w:afterAutospacing="0"/>
        <w:jc w:val="both"/>
      </w:pPr>
      <w:r w:rsidRPr="000143FA">
        <w:t xml:space="preserve">8.2.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C02EBD" w:rsidRPr="000143FA" w:rsidRDefault="00C02EBD" w:rsidP="009674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2EBD" w:rsidRPr="000143FA" w:rsidSect="00C0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0AC2"/>
    <w:multiLevelType w:val="hybridMultilevel"/>
    <w:tmpl w:val="E3FC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877"/>
    <w:rsid w:val="000143FA"/>
    <w:rsid w:val="000423E9"/>
    <w:rsid w:val="001306A4"/>
    <w:rsid w:val="00374CF1"/>
    <w:rsid w:val="00533D72"/>
    <w:rsid w:val="00582B03"/>
    <w:rsid w:val="0059572E"/>
    <w:rsid w:val="006622EC"/>
    <w:rsid w:val="00824FAA"/>
    <w:rsid w:val="00963E07"/>
    <w:rsid w:val="00967446"/>
    <w:rsid w:val="00975BDE"/>
    <w:rsid w:val="00A838C4"/>
    <w:rsid w:val="00B27D2C"/>
    <w:rsid w:val="00BD2877"/>
    <w:rsid w:val="00C02EBD"/>
    <w:rsid w:val="00C57436"/>
    <w:rsid w:val="00CB3C6F"/>
    <w:rsid w:val="00D623C3"/>
    <w:rsid w:val="00E055B0"/>
    <w:rsid w:val="00E52CEF"/>
    <w:rsid w:val="00E62698"/>
    <w:rsid w:val="00E8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BD"/>
  </w:style>
  <w:style w:type="paragraph" w:styleId="1">
    <w:name w:val="heading 1"/>
    <w:basedOn w:val="a"/>
    <w:link w:val="10"/>
    <w:uiPriority w:val="9"/>
    <w:qFormat/>
    <w:rsid w:val="00595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572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72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СпецШкола№25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123</cp:lastModifiedBy>
  <cp:revision>9</cp:revision>
  <cp:lastPrinted>2017-09-05T03:59:00Z</cp:lastPrinted>
  <dcterms:created xsi:type="dcterms:W3CDTF">2015-10-15T08:27:00Z</dcterms:created>
  <dcterms:modified xsi:type="dcterms:W3CDTF">2017-09-05T04:00:00Z</dcterms:modified>
</cp:coreProperties>
</file>