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246569" w:rsidP="0024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Швейное дело</w:t>
      </w:r>
    </w:p>
    <w:p w:rsidR="00246569" w:rsidRDefault="00246569" w:rsidP="002465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46569" w:rsidRDefault="00246569" w:rsidP="00246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Технология выполнения двойного шва (повторение).</w:t>
      </w:r>
    </w:p>
    <w:p w:rsidR="00246569" w:rsidRDefault="00246569" w:rsidP="0024656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70C360" wp14:editId="3A03EFE6">
            <wp:extent cx="2519916" cy="2169042"/>
            <wp:effectExtent l="0" t="0" r="0" b="3175"/>
            <wp:docPr id="1" name="Рисунок 1" descr="https://media.prosv.ru/media/ebook/81813/pdf/bg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osv.ru/media/ebook/81813/pdf/bg5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0" t="70018" r="48480" b="7237"/>
                    <a:stretch/>
                  </pic:blipFill>
                  <pic:spPr bwMode="auto">
                    <a:xfrm>
                      <a:off x="0" y="0"/>
                      <a:ext cx="2520129" cy="21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569" w:rsidRP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t>Двойной шов – это бельевой соединительный шов. Он выполняется в два приёма.</w:t>
      </w:r>
    </w:p>
    <w:p w:rsidR="00246569" w:rsidRPr="00246569" w:rsidRDefault="00246569" w:rsidP="002465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69">
        <w:rPr>
          <w:rFonts w:ascii="Times New Roman" w:hAnsi="Times New Roman" w:cs="Times New Roman"/>
          <w:sz w:val="28"/>
          <w:szCs w:val="28"/>
          <w:u w:val="single"/>
        </w:rPr>
        <w:t>1 приём.</w:t>
      </w:r>
    </w:p>
    <w:p w:rsid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t>Сложить детали изнаночной стороной внутрь и выполнить строчку по лицевой стороне на 3-5мм от среза.</w:t>
      </w:r>
    </w:p>
    <w:p w:rsidR="00246569" w:rsidRP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50DA27" wp14:editId="58CDD518">
            <wp:extent cx="5433238" cy="1360967"/>
            <wp:effectExtent l="0" t="0" r="0" b="0"/>
            <wp:docPr id="2" name="Рисунок 2" descr="https://media.prosv.ru/media/ebook/81813/pdf/bg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prosv.ru/media/ebook/81813/pdf/bg5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0" t="6921" r="320" b="78790"/>
                    <a:stretch/>
                  </pic:blipFill>
                  <pic:spPr bwMode="auto">
                    <a:xfrm>
                      <a:off x="0" y="0"/>
                      <a:ext cx="5433697" cy="136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569" w:rsidRDefault="00246569" w:rsidP="002465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6569" w:rsidRPr="00246569" w:rsidRDefault="00246569" w:rsidP="0024656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69">
        <w:rPr>
          <w:rFonts w:ascii="Times New Roman" w:hAnsi="Times New Roman" w:cs="Times New Roman"/>
          <w:sz w:val="28"/>
          <w:szCs w:val="28"/>
          <w:u w:val="single"/>
        </w:rPr>
        <w:t>2 приём.</w:t>
      </w:r>
    </w:p>
    <w:p w:rsidR="00246569" w:rsidRP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t>Вывернуть и сделать перекат шва. Выполнить строчку на 7мм от сгиба.</w:t>
      </w:r>
    </w:p>
    <w:p w:rsidR="00246569" w:rsidRDefault="00246569" w:rsidP="00246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7916CB1" wp14:editId="41037FD1">
            <wp:extent cx="5284381" cy="1265274"/>
            <wp:effectExtent l="0" t="0" r="0" b="0"/>
            <wp:docPr id="3" name="Рисунок 3" descr="https://media.prosv.ru/media/ebook/81813/pdf/bg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prosv.ru/media/ebook/81813/pdf/bg5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0" t="37733" r="2240" b="48982"/>
                    <a:stretch/>
                  </pic:blipFill>
                  <pic:spPr bwMode="auto">
                    <a:xfrm>
                      <a:off x="0" y="0"/>
                      <a:ext cx="5284827" cy="126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569">
        <w:rPr>
          <w:rFonts w:ascii="Times New Roman" w:hAnsi="Times New Roman" w:cs="Times New Roman"/>
          <w:sz w:val="28"/>
          <w:szCs w:val="28"/>
        </w:rPr>
        <w:t xml:space="preserve">Двойной шов применяется при пошиве </w:t>
      </w:r>
      <w:r w:rsidRPr="00246569">
        <w:rPr>
          <w:rFonts w:ascii="Times New Roman" w:hAnsi="Times New Roman" w:cs="Times New Roman"/>
          <w:sz w:val="28"/>
          <w:szCs w:val="28"/>
          <w:u w:val="single"/>
        </w:rPr>
        <w:t>постельного белья, нательного белья и рабочей одежды.</w:t>
      </w:r>
    </w:p>
    <w:p w:rsid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6569" w:rsidRDefault="00246569" w:rsidP="002465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46569" w:rsidRDefault="00246569" w:rsidP="002465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Двойной шов – это …</w:t>
      </w:r>
    </w:p>
    <w:p w:rsidR="00246569" w:rsidRDefault="00246569" w:rsidP="002465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приемов выполняется двойной шов?</w:t>
      </w:r>
    </w:p>
    <w:p w:rsidR="00246569" w:rsidRPr="00246569" w:rsidRDefault="00246569" w:rsidP="002465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пошиве каких изделий применяется двойной шов?</w:t>
      </w:r>
      <w:bookmarkStart w:id="0" w:name="_GoBack"/>
      <w:bookmarkEnd w:id="0"/>
    </w:p>
    <w:sectPr w:rsidR="00246569" w:rsidRPr="00246569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A59"/>
    <w:multiLevelType w:val="hybridMultilevel"/>
    <w:tmpl w:val="B0E4D234"/>
    <w:lvl w:ilvl="0" w:tplc="276E2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9"/>
    <w:rsid w:val="000902E0"/>
    <w:rsid w:val="00246569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2020-04-24T08:54:00Z</dcterms:created>
  <dcterms:modified xsi:type="dcterms:W3CDTF">2020-04-24T09:05:00Z</dcterms:modified>
</cp:coreProperties>
</file>