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CC6" w:rsidRDefault="00971844" w:rsidP="009718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Швейное дело</w:t>
      </w:r>
    </w:p>
    <w:p w:rsidR="00971844" w:rsidRDefault="00971844" w:rsidP="009718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 класс</w:t>
      </w:r>
    </w:p>
    <w:p w:rsidR="00971844" w:rsidRDefault="00971844" w:rsidP="0097184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Производственный способ обработки застежки.</w:t>
      </w:r>
    </w:p>
    <w:p w:rsidR="00971844" w:rsidRDefault="00A93387" w:rsidP="00A9338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3387">
        <w:rPr>
          <w:rFonts w:ascii="Times New Roman" w:hAnsi="Times New Roman" w:cs="Times New Roman"/>
          <w:b/>
          <w:sz w:val="28"/>
          <w:szCs w:val="28"/>
        </w:rPr>
        <w:t>Обработка застёжки в  поясных  изделиях.</w:t>
      </w:r>
    </w:p>
    <w:p w:rsidR="00A93387" w:rsidRDefault="00A93387" w:rsidP="00A933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Застёжка  в  юбке  может  быть  расположена  спереди,  сза</w:t>
      </w:r>
      <w:r w:rsidRPr="00A93387">
        <w:rPr>
          <w:rFonts w:ascii="Times New Roman" w:hAnsi="Times New Roman" w:cs="Times New Roman"/>
          <w:sz w:val="28"/>
          <w:szCs w:val="28"/>
        </w:rPr>
        <w:t>ди  или</w:t>
      </w:r>
      <w:r>
        <w:rPr>
          <w:rFonts w:ascii="Times New Roman" w:hAnsi="Times New Roman" w:cs="Times New Roman"/>
          <w:sz w:val="28"/>
          <w:szCs w:val="28"/>
        </w:rPr>
        <w:t xml:space="preserve"> в  боковом  шве.  Чаще  застёжку  располагают  в  боковом  шве  с  левой  стороны.  Длина  застёжки  не  заходит  за  ли</w:t>
      </w:r>
      <w:r w:rsidRPr="00A93387">
        <w:rPr>
          <w:rFonts w:ascii="Times New Roman" w:hAnsi="Times New Roman" w:cs="Times New Roman"/>
          <w:sz w:val="28"/>
          <w:szCs w:val="28"/>
        </w:rPr>
        <w:t>нию  бёдер.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3387" w:rsidRDefault="00A93387" w:rsidP="00A933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 обработки  застёжки  применяют  тесь</w:t>
      </w:r>
      <w:r w:rsidRPr="00A93387">
        <w:rPr>
          <w:rFonts w:ascii="Times New Roman" w:hAnsi="Times New Roman" w:cs="Times New Roman"/>
          <w:sz w:val="28"/>
          <w:szCs w:val="28"/>
        </w:rPr>
        <w:t>му</w:t>
      </w:r>
      <w:r>
        <w:rPr>
          <w:rFonts w:ascii="Times New Roman" w:hAnsi="Times New Roman" w:cs="Times New Roman"/>
          <w:sz w:val="28"/>
          <w:szCs w:val="28"/>
        </w:rPr>
        <w:t xml:space="preserve"> молнию,  а  также  крючки,  петли,  кнопки.  Эти  приспособления  называют  фурниту</w:t>
      </w:r>
      <w:r w:rsidRPr="00A93387">
        <w:rPr>
          <w:rFonts w:ascii="Times New Roman" w:hAnsi="Times New Roman" w:cs="Times New Roman"/>
          <w:sz w:val="28"/>
          <w:szCs w:val="28"/>
        </w:rPr>
        <w:t>рой.</w:t>
      </w:r>
    </w:p>
    <w:p w:rsidR="00A93387" w:rsidRDefault="00A93387" w:rsidP="00A933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338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F18832F" wp14:editId="6A6D9769">
            <wp:extent cx="4688958" cy="2519916"/>
            <wp:effectExtent l="0" t="0" r="0" b="0"/>
            <wp:docPr id="1" name="Рисунок 1" descr="https://media.prosv.ru/media/ebook/322055/pdf/bg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prosv.ru/media/ebook/322055/pdf/bg6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0" t="62556" r="16480" b="9312"/>
                    <a:stretch/>
                  </pic:blipFill>
                  <pic:spPr bwMode="auto">
                    <a:xfrm>
                      <a:off x="0" y="0"/>
                      <a:ext cx="4689354" cy="252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6BE" w:rsidRDefault="00B976BE" w:rsidP="00A933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76B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1B2E95B" wp14:editId="77AF4B8E">
            <wp:extent cx="5178056" cy="2551814"/>
            <wp:effectExtent l="0" t="0" r="3810" b="1270"/>
            <wp:docPr id="2" name="Рисунок 2" descr="https://media.prosv.ru/media/ebook/322055/pdf/bg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edia.prosv.ru/media/ebook/322055/pdf/bg6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4" t="56448" r="1899" b="18182"/>
                    <a:stretch/>
                  </pic:blipFill>
                  <pic:spPr bwMode="auto">
                    <a:xfrm>
                      <a:off x="0" y="0"/>
                      <a:ext cx="5179594" cy="255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CAD" w:rsidRDefault="00B976BE" w:rsidP="00A933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41CAD" w:rsidRDefault="00E41CAD" w:rsidP="00A933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1CAD" w:rsidRDefault="00E41CAD" w:rsidP="00A933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1CAD" w:rsidRDefault="00E41CAD" w:rsidP="00A933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1CAD" w:rsidRDefault="00E41CAD" w:rsidP="00A933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1CAD" w:rsidRDefault="00E41CAD" w:rsidP="00A933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1CAD" w:rsidRDefault="00E41CAD" w:rsidP="00A933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1CAD" w:rsidRDefault="00E41CAD" w:rsidP="00A933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1CAD" w:rsidRDefault="00E41CAD" w:rsidP="00A933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1CAD" w:rsidRDefault="00E41CAD" w:rsidP="00A933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1CAD" w:rsidRDefault="00B976BE" w:rsidP="00E41CA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брю</w:t>
      </w:r>
      <w:r w:rsidRPr="00B976BE">
        <w:rPr>
          <w:rFonts w:ascii="Times New Roman" w:hAnsi="Times New Roman" w:cs="Times New Roman"/>
          <w:sz w:val="28"/>
          <w:szCs w:val="28"/>
        </w:rPr>
        <w:t>ках застёжку чаще располагают в среднем шве передних половинок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76BE">
        <w:rPr>
          <w:rFonts w:ascii="Times New Roman" w:hAnsi="Times New Roman" w:cs="Times New Roman"/>
          <w:sz w:val="28"/>
          <w:szCs w:val="28"/>
        </w:rPr>
        <w:t xml:space="preserve">изделия и применяют для её обработки тесьму-молнию. </w:t>
      </w:r>
      <w:proofErr w:type="gramStart"/>
      <w:r w:rsidRPr="00B976BE">
        <w:rPr>
          <w:rFonts w:ascii="Times New Roman" w:hAnsi="Times New Roman" w:cs="Times New Roman"/>
          <w:sz w:val="28"/>
          <w:szCs w:val="28"/>
        </w:rPr>
        <w:t>При раскрое</w:t>
      </w:r>
      <w:r w:rsidR="00235BB3">
        <w:rPr>
          <w:rFonts w:ascii="Times New Roman" w:hAnsi="Times New Roman" w:cs="Times New Roman"/>
          <w:sz w:val="28"/>
          <w:szCs w:val="28"/>
        </w:rPr>
        <w:t xml:space="preserve"> </w:t>
      </w:r>
      <w:r w:rsidRPr="00B976BE">
        <w:rPr>
          <w:rFonts w:ascii="Times New Roman" w:hAnsi="Times New Roman" w:cs="Times New Roman"/>
          <w:sz w:val="28"/>
          <w:szCs w:val="28"/>
        </w:rPr>
        <w:t>изделия с застёжкой в среднем шве к припускам на швы</w:t>
      </w:r>
      <w:proofErr w:type="gramEnd"/>
      <w:r w:rsidRPr="00B976BE">
        <w:rPr>
          <w:rFonts w:ascii="Times New Roman" w:hAnsi="Times New Roman" w:cs="Times New Roman"/>
          <w:sz w:val="28"/>
          <w:szCs w:val="28"/>
        </w:rPr>
        <w:t xml:space="preserve"> по линии</w:t>
      </w:r>
      <w:r w:rsidR="00235BB3">
        <w:rPr>
          <w:rFonts w:ascii="Times New Roman" w:hAnsi="Times New Roman" w:cs="Times New Roman"/>
          <w:sz w:val="28"/>
          <w:szCs w:val="28"/>
        </w:rPr>
        <w:t xml:space="preserve"> </w:t>
      </w:r>
      <w:r w:rsidRPr="00B976BE">
        <w:rPr>
          <w:rFonts w:ascii="Times New Roman" w:hAnsi="Times New Roman" w:cs="Times New Roman"/>
          <w:sz w:val="28"/>
          <w:szCs w:val="28"/>
        </w:rPr>
        <w:t>застёжки добавляют дополнительный припуск на обработку 2—4 см.</w:t>
      </w:r>
    </w:p>
    <w:p w:rsidR="00E41CAD" w:rsidRDefault="00E41CAD" w:rsidP="00E41C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949858" wp14:editId="69A523D6">
            <wp:extent cx="680181" cy="1477922"/>
            <wp:effectExtent l="0" t="0" r="571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633" b="25687"/>
                    <a:stretch/>
                  </pic:blipFill>
                  <pic:spPr bwMode="auto">
                    <a:xfrm>
                      <a:off x="0" y="0"/>
                      <a:ext cx="680073" cy="147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5CA799" wp14:editId="20969723">
            <wp:extent cx="3817088" cy="18153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75" cy="1815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1CAD" w:rsidRDefault="00E41CAD" w:rsidP="00A9338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35BB3" w:rsidRDefault="00235BB3" w:rsidP="00A9338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5BB3" w:rsidRDefault="00235BB3" w:rsidP="00A9338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CAD" w:rsidRDefault="00E41CAD" w:rsidP="00E41CAD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1CAD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2D96F008" wp14:editId="12832C6A">
            <wp:extent cx="4763386" cy="4334498"/>
            <wp:effectExtent l="0" t="0" r="0" b="9525"/>
            <wp:docPr id="5" name="Рисунок 5" descr="https://media.prosv.ru/media/ebook/322057/pdf/bg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edia.prosv.ru/media/ebook/322057/pdf/bga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0" t="40272" b="7175"/>
                    <a:stretch/>
                  </pic:blipFill>
                  <pic:spPr bwMode="auto">
                    <a:xfrm>
                      <a:off x="0" y="0"/>
                      <a:ext cx="4763789" cy="433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BB3" w:rsidRDefault="00235BB3" w:rsidP="00A9338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CAD" w:rsidRDefault="00E41CAD" w:rsidP="00E41CA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76BE" w:rsidRDefault="00B976BE" w:rsidP="00A93387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</w:t>
      </w:r>
    </w:p>
    <w:p w:rsidR="00B976BE" w:rsidRDefault="00B976BE" w:rsidP="00B976BE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виды застежек применяют в поясных изделиях?</w:t>
      </w:r>
    </w:p>
    <w:p w:rsidR="00B976BE" w:rsidRDefault="00B976BE" w:rsidP="00B976BE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может быть расположена застежка в юбке?</w:t>
      </w:r>
    </w:p>
    <w:p w:rsidR="00235BB3" w:rsidRDefault="00235BB3" w:rsidP="00B976BE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каком шве располагают застежку в брюках?</w:t>
      </w:r>
    </w:p>
    <w:p w:rsidR="00B976BE" w:rsidRPr="00B976BE" w:rsidRDefault="00B976BE" w:rsidP="00B976BE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виды фурнитуры применяют для обработки застежки?</w:t>
      </w:r>
    </w:p>
    <w:p w:rsidR="00B976BE" w:rsidRPr="00A93387" w:rsidRDefault="00B976BE" w:rsidP="00E41C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976BE" w:rsidRPr="00A93387" w:rsidSect="000902E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AD1D55"/>
    <w:multiLevelType w:val="hybridMultilevel"/>
    <w:tmpl w:val="016610E8"/>
    <w:lvl w:ilvl="0" w:tplc="6C625D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1844"/>
    <w:rsid w:val="000902E0"/>
    <w:rsid w:val="00235BB3"/>
    <w:rsid w:val="00971844"/>
    <w:rsid w:val="00A93387"/>
    <w:rsid w:val="00B976BE"/>
    <w:rsid w:val="00E41CAD"/>
    <w:rsid w:val="00FE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38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76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338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976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талаш</dc:creator>
  <cp:lastModifiedBy>талаш</cp:lastModifiedBy>
  <cp:revision>1</cp:revision>
  <dcterms:created xsi:type="dcterms:W3CDTF">2020-04-23T08:07:00Z</dcterms:created>
  <dcterms:modified xsi:type="dcterms:W3CDTF">2020-04-23T08:58:00Z</dcterms:modified>
</cp:coreProperties>
</file>